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ORIENTAÇÕES PARA A EMISSÃO DE CARTAS RESPOSTA ÀS PENDÊNCIAS NOS PARECERES: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Caso haja mais de uma pendência listada no parecer, adicione a esta carta os demais itens de pendências. Para facilitar a análise dos documentos, as respostas devem ser elaboradas na ordem em que as pendências foram apresentadas no parecer consubstanciado. Caso não haja o acolhimento da pendência, é necessário informar a justificativa de não a ter acatado.</w:t>
      </w:r>
    </w:p>
    <w:p w:rsidR="00000000" w:rsidDel="00000000" w:rsidP="00000000" w:rsidRDefault="00000000" w:rsidRPr="00000000" w14:paraId="00000004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Todos os documentos que foram alterados devem ser anexados juntamente com a Carta Resposta e devem ser nomeados com o seguinte padrão: “X modificado”, p. ex. “TCLE modificado”. A Plataforma Brasil mantém o histórico dos arquivos que já foram enviados. </w:t>
      </w:r>
    </w:p>
    <w:p w:rsidR="00000000" w:rsidDel="00000000" w:rsidP="00000000" w:rsidRDefault="00000000" w:rsidRPr="00000000" w14:paraId="00000006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É necessário destacar a localização das alterações de texto realizadas nos documentos modificados. </w:t>
      </w:r>
    </w:p>
    <w:p w:rsidR="00000000" w:rsidDel="00000000" w:rsidP="00000000" w:rsidRDefault="00000000" w:rsidRPr="00000000" w14:paraId="00000008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a modificação for realizada no texto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Projeto Completo (Brochura), TCLE ou outro, o texto que foi alterado ou incluído deverá ser destacado em realce amarelo, além da Carta Resposta indicar a página da modificação e o novo teor do texto (usar a expressão: “onde se lê” e “leia-se”).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a modificação for realizada no texto da Plataforma Brasil, o texto modificado na Plataforma deverá ser destacado em MAIÚSCULO (pois a Plataforma não aceita realce), além da Carta Resposta indicar qual o item da Plataforma onde foi feita a modificação (metodologia proposta, riscos, benefícios etc.) e o novo teor do texto (usar a expressão: “onde se lê” e “leia-se”).</w:t>
      </w:r>
    </w:p>
    <w:p w:rsidR="00000000" w:rsidDel="00000000" w:rsidP="00000000" w:rsidRDefault="00000000" w:rsidRPr="00000000" w14:paraId="0000000C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Visando a congruência no protocolo de submissão do projeto de pesquisa, as alterações de texto que forem realizadas em um documento, p. ex. TCLE, deverá ser igualmente feita no Projeto Completo e na Plataforma Brasil, quando couber.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carta resposta deverá ser enviada em formato PDF, tamanho A4 e com opção de ser editável (permitir copiar e colar). </w:t>
      </w:r>
    </w:p>
    <w:p w:rsidR="00000000" w:rsidDel="00000000" w:rsidP="00000000" w:rsidRDefault="00000000" w:rsidRPr="00000000" w14:paraId="0000000F">
      <w:pPr>
        <w:spacing w:after="0" w:line="360" w:lineRule="auto"/>
        <w:ind w:left="10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10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1080" w:firstLine="0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1080" w:firstLine="0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1080" w:firstLine="0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EXEMPLO DE CARTA RESPOSTA: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PENDÊNCIA 1: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Anexar a Carta de Anuência da Instituição onde será realizada a coleta de dados dos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Será anexado algum documento para a pendência 1?     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) sim        (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Carta de Anuência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Resposta da pendência 1: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O documento solicitado foi anexado na Plataforma Brasil, com o nome “Carta Anuência”.</w:t>
      </w:r>
    </w:p>
    <w:p w:rsidR="00000000" w:rsidDel="00000000" w:rsidP="00000000" w:rsidRDefault="00000000" w:rsidRPr="00000000" w14:paraId="0000001D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PENDÊNCIA 2: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Toda pesquisa contém riscos aos participantes, como p. ex. risco de vazamento de dados. Solicita-se informar sobre os possíveis riscos decorrentes da pesquisa. Tal risco deve estar previsto na Plataforma Brasil e no Projeto Completo, além de ser informado ao participante da pesquisa por meio do TCLE.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Será anexado algum documento para a pendência 2?     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) sim         (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Projeto Completo Modificado e TCLE Modificado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22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Resposta da pendência 1: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O TEXTO DOS “RISCOS” FOI ALTERADO NA PLATAFORMA BRASIL (no item riscos) e está destacada a modificação realizada no documento “Informações Básicas do Projeto” em MAIÚSCULO.</w:t>
      </w:r>
    </w:p>
    <w:p w:rsidR="00000000" w:rsidDel="00000000" w:rsidP="00000000" w:rsidRDefault="00000000" w:rsidRPr="00000000" w14:paraId="00000024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O texto do TCLE (página 1) foi alterado e está destacada a modificação realizada no documento “TCLE modificado” em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highlight w:val="yellow"/>
          <w:rtl w:val="0"/>
        </w:rPr>
        <w:t xml:space="preserve">realce amarelo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O texto do Projeto Completo (página 37, item “Riscos e Benefícios”) foi alterado e está destacada a modificação realizada no documento “Projeto Completo modificado” em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highlight w:val="yellow"/>
          <w:rtl w:val="0"/>
        </w:rPr>
        <w:t xml:space="preserve">realce amarelo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.  </w:t>
      </w:r>
    </w:p>
    <w:p w:rsidR="00000000" w:rsidDel="00000000" w:rsidP="00000000" w:rsidRDefault="00000000" w:rsidRPr="00000000" w14:paraId="00000026">
      <w:pPr>
        <w:spacing w:after="0" w:line="360" w:lineRule="auto"/>
        <w:ind w:left="372" w:firstLine="708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372" w:firstLine="708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De modo geral, foi realizada a seguinte alteração textual:</w:t>
      </w:r>
    </w:p>
    <w:p w:rsidR="00000000" w:rsidDel="00000000" w:rsidP="00000000" w:rsidRDefault="00000000" w:rsidRPr="00000000" w14:paraId="00000028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Onde se lê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 “Não existem riscos associados à pesquisa”, l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eia-se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“Há o risco de vazamento de informações do participante, mas este será minimizado com a codificação dos dados coletados, além de que eles somente serão acessados pela equipe de pesquisa, garantindo a anonimização do participante na divulgação dos resultados”.</w:t>
      </w:r>
    </w:p>
    <w:p w:rsidR="00000000" w:rsidDel="00000000" w:rsidP="00000000" w:rsidRDefault="00000000" w:rsidRPr="00000000" w14:paraId="00000029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PENDÊNCIA 3: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Anexar novo documento Equipe Detalhada em que deverá constar a mesma equipe que foi inserida na Plataforma Brasil, com a função que cada pesquisador desenvolve na pesquisa e a respectiva assinatura, para assegurar os devidos créditos.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Será anexado algum documento para a pendência 3?     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) sim        (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Equipe Detalhada Modificado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2E">
      <w:pPr>
        <w:spacing w:after="0" w:line="360" w:lineRule="auto"/>
        <w:ind w:left="108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left="1080" w:firstLine="0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Resposta da pendência 3: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O documento “EQUIPE DETALHADA MODIFICADO” foi anexado, contendo os mesmos membros constantes no protocolo da Plataforma Brasil e no Projeto Completo, com a função de cada pesquisador e a respectiva assinatura.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7" w:orient="portrait"/>
      <w:pgMar w:bottom="1418" w:top="1985" w:left="1418" w:right="1418" w:header="1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spacing w:after="0" w:line="240" w:lineRule="auto"/>
      <w:rPr>
        <w:rFonts w:ascii="Times New Roman" w:cs="Times New Roman" w:eastAsia="Times New Roman" w:hAnsi="Times New Roman"/>
        <w:b w:val="1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-449579</wp:posOffset>
              </wp:positionV>
              <wp:extent cx="4063999" cy="965199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 Educação, Ciência e Tecnologia de Minas Gerais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Comitê de Ética em Pesquisa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E-mail:cepe@ifmg.edu.br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Telefone: (31) 2513-5249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-449579</wp:posOffset>
              </wp:positionV>
              <wp:extent cx="4063999" cy="965199"/>
              <wp:effectExtent b="0" l="0" r="0" t="0"/>
              <wp:wrapSquare wrapText="bothSides" distB="45720" distT="4572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999" cy="96519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-509896</wp:posOffset>
          </wp:positionV>
          <wp:extent cx="815340" cy="891540"/>
          <wp:effectExtent b="0" l="0" r="0" t="0"/>
          <wp:wrapSquare wrapText="bothSides" distB="45720" distT="4572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5340" cy="8915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rPr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942556" cy="646223"/>
          <wp:effectExtent b="0" l="0" r="0" t="0"/>
          <wp:docPr descr="page1image16594544" id="4" name="image2.jpg"/>
          <a:graphic>
            <a:graphicData uri="http://schemas.openxmlformats.org/drawingml/2006/picture">
              <pic:pic>
                <pic:nvPicPr>
                  <pic:cNvPr descr="page1image16594544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i w:val="1"/>
        <w:rtl w:val="0"/>
      </w:rPr>
      <w:t xml:space="preserve">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-30479</wp:posOffset>
              </wp:positionV>
              <wp:extent cx="4063999" cy="96128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Par – Ciências do Comportamento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secretaria@institutopar.org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Telefone: (11) 3672-2200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Endereço: Rua Bartira, 1294 – Perdizes – São Paulo/SP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05009-000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-30479</wp:posOffset>
              </wp:positionV>
              <wp:extent cx="4063999" cy="961285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999" cy="961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